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D8" w:rsidRDefault="00260DD8">
      <w:pPr>
        <w:rPr>
          <w:lang w:val="en-GB"/>
        </w:rPr>
      </w:pPr>
      <w:r w:rsidRPr="00260DD8">
        <w:rPr>
          <w:lang w:val="en-GB"/>
        </w:rPr>
        <w:t xml:space="preserve">Based on April 2018 </w:t>
      </w:r>
      <w:r>
        <w:rPr>
          <w:lang w:val="en-GB"/>
        </w:rPr>
        <w:t xml:space="preserve">DHGNO </w:t>
      </w:r>
      <w:r w:rsidRPr="00260DD8">
        <w:rPr>
          <w:lang w:val="en-GB"/>
        </w:rPr>
        <w:t>Guidelines for CI</w:t>
      </w:r>
      <w:r>
        <w:rPr>
          <w:lang w:val="en-GB"/>
        </w:rPr>
        <w:t xml:space="preserve"> indications </w:t>
      </w:r>
    </w:p>
    <w:p w:rsidR="00260DD8" w:rsidRDefault="00260DD8">
      <w:pPr>
        <w:rPr>
          <w:lang w:val="en-GB"/>
        </w:rPr>
      </w:pPr>
      <w:r>
        <w:rPr>
          <w:lang w:val="en-GB"/>
        </w:rPr>
        <w:t xml:space="preserve">Page 10 states </w:t>
      </w:r>
    </w:p>
    <w:p w:rsidR="00260DD8" w:rsidRDefault="00260DD8">
      <w:pPr>
        <w:rPr>
          <w:lang w:val="en-GB"/>
        </w:rPr>
      </w:pPr>
    </w:p>
    <w:p w:rsidR="00260DD8" w:rsidRPr="00260DD8" w:rsidRDefault="00260DD8">
      <w:pPr>
        <w:rPr>
          <w:lang w:val="en-GB"/>
        </w:rPr>
      </w:pPr>
      <w:r w:rsidRPr="00260DD8">
        <w:rPr>
          <w:lang w:val="en-GB"/>
        </w:rPr>
        <w:t xml:space="preserve">German Indications include: </w:t>
      </w:r>
    </w:p>
    <w:p w:rsidR="00260DD8" w:rsidRDefault="00260DD8">
      <w:pPr>
        <w:rPr>
          <w:lang w:val="en-GB"/>
        </w:rPr>
      </w:pPr>
      <w:r w:rsidRPr="00260DD8">
        <w:rPr>
          <w:u w:val="single"/>
          <w:lang w:val="en-GB"/>
        </w:rPr>
        <w:t>&lt;</w:t>
      </w:r>
      <w:r w:rsidRPr="00260DD8">
        <w:rPr>
          <w:lang w:val="en-GB"/>
        </w:rPr>
        <w:t xml:space="preserve"> 60% speech scores for monosyllabic words i</w:t>
      </w:r>
      <w:r>
        <w:rPr>
          <w:lang w:val="en-GB"/>
        </w:rPr>
        <w:t xml:space="preserve">n the best aided condition for the test ear in the free-field at 65dBSPL </w:t>
      </w:r>
    </w:p>
    <w:p w:rsidR="00260DD8" w:rsidRDefault="00260DD8">
      <w:pPr>
        <w:rPr>
          <w:lang w:val="en-GB"/>
        </w:rPr>
      </w:pPr>
    </w:p>
    <w:p w:rsidR="00260DD8" w:rsidRPr="00260DD8" w:rsidRDefault="00260DD8">
      <w:pPr>
        <w:rPr>
          <w:lang w:val="en-GB"/>
        </w:rPr>
      </w:pPr>
      <w:r>
        <w:rPr>
          <w:lang w:val="en-GB"/>
        </w:rPr>
        <w:t>JW 03.2019</w:t>
      </w:r>
      <w:bookmarkStart w:id="0" w:name="_GoBack"/>
      <w:bookmarkEnd w:id="0"/>
    </w:p>
    <w:sectPr w:rsidR="00260DD8" w:rsidRPr="00260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D8"/>
    <w:rsid w:val="002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E6DCE"/>
  <w15:chartTrackingRefBased/>
  <w15:docId w15:val="{8B7D2F52-B962-4FAF-8ACB-E293DE63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Wyss</dc:creator>
  <cp:keywords/>
  <dc:description/>
  <cp:lastModifiedBy>Josie Wyss</cp:lastModifiedBy>
  <cp:revision>1</cp:revision>
  <dcterms:created xsi:type="dcterms:W3CDTF">2019-07-03T11:22:00Z</dcterms:created>
  <dcterms:modified xsi:type="dcterms:W3CDTF">2019-07-03T11:26:00Z</dcterms:modified>
</cp:coreProperties>
</file>