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Referral 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This checklist helps referring providers confidentially share essential information to streamline collaboration among professionals and patients.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1. Patient Information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Full Name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Information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Insurance Details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Accessibility Needs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2. Reason for Referral (office visit report)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Presenting concern summary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Symptom duration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Progression history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3. Audiological Documentation (any items available)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Recent audiogram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Speech testing results (WRS, CNC, AZBio, SRT)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Tympanometry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Hearing aid history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Verification/validation measures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4. Medical Information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Pertinent medical history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 findings if applicable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Recent infections or changes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5. Requested Evaluation/Next Step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 candidacy evaluation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Medical/ENT evaluation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6. Referring Provider Details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Provider name &amp; credentials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 name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information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Preferred communication method (EMR, secure email)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10. Follow-Up Expectations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 follow-up report after evaluation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**********************************************************************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/>
      </w:pPr>
      <w:r w:rsidDel="00000000" w:rsidR="00000000" w:rsidRPr="00000000">
        <w:rPr>
          <w:rtl w:val="0"/>
        </w:rPr>
        <w:t xml:space="preserve">Referral Checklist (Quick Version)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 Information: Name, DOB, Contact Info, Insurance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 for Referral: Summary of concerns and history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Audiological Documentation: Audiogram, Speech Tests, Tympanometry (if available)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Clinical Indicators: difficulty understanding speech with hearing aids and moderate – profound hearing loss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Medical Information: ENT findings, relevant history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 Care: HA trial details, previous evaluations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Requested Next Step: CI evaluation, ENT consult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Supporting Materials: Referral letter, reports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Referring Provider Details: Name, practice, contact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Follow-Up Expectations: Urgency and report request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2Vwv1CvlxfNXHS1O5SJNrMW+w==">CgMxLjA4AHIhMXhvaWFKNWdpV0FORDd1VENjUG5lMEdjay03REx0LW9h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2026-01-14T21:28:00Z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0x010100AB466B6C9562B04285D5F85CA8F2536A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